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936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0" w:hRule="atLeast"/>
          <w:jc w:val="center"/>
        </w:trPr>
        <w:tc>
          <w:tcPr>
            <w:tcW w:w="9360" w:type="dxa"/>
            <w:tcBorders>
              <w:tl2br w:val="nil"/>
              <w:tr2bl w:val="nil"/>
            </w:tcBorders>
          </w:tcPr>
          <w:p/>
          <w:p>
            <w:pPr>
              <w:pStyle w:val="11"/>
              <w:jc w:val="center"/>
            </w:pPr>
          </w:p>
          <w:p>
            <w:pPr>
              <w:pStyle w:val="11"/>
              <w:jc w:val="center"/>
            </w:pPr>
          </w:p>
          <w:p>
            <w:pPr>
              <w:pStyle w:val="11"/>
              <w:jc w:val="center"/>
            </w:pPr>
          </w:p>
          <w:p>
            <w:pPr>
              <w:pStyle w:val="11"/>
              <w:jc w:val="center"/>
            </w:pPr>
          </w:p>
          <w:p>
            <w:pPr>
              <w:pStyle w:val="11"/>
              <w:jc w:val="center"/>
            </w:pPr>
          </w:p>
          <w:p>
            <w:pPr>
              <w:pStyle w:val="11"/>
              <w:jc w:val="center"/>
            </w:pPr>
          </w:p>
          <w:p>
            <w:pPr>
              <w:pStyle w:val="11"/>
              <w:jc w:val="center"/>
              <w:rPr>
                <w:rFonts w:hint="eastAsia" w:asciiTheme="majorHAnsi" w:hAnsiTheme="majorHAnsi" w:eastAsiaTheme="majorEastAsia" w:cstheme="majorBidi"/>
                <w:caps/>
                <w:lang w:eastAsia="zh-CN"/>
              </w:rPr>
            </w:pPr>
            <w:r>
              <w:rPr>
                <w:rFonts w:hint="eastAsia" w:asciiTheme="majorHAnsi" w:hAnsiTheme="majorHAnsi" w:eastAsiaTheme="majorEastAsia" w:cstheme="majorBidi"/>
                <w:caps/>
                <w:lang w:eastAsia="zh-CN"/>
              </w:rPr>
              <w:drawing>
                <wp:inline distT="0" distB="0" distL="114300" distR="114300">
                  <wp:extent cx="2439670" cy="2439670"/>
                  <wp:effectExtent l="0" t="0" r="17780" b="17780"/>
                  <wp:docPr id="2" name="图片 2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9670" cy="2439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4" w:hRule="atLeast"/>
          <w:jc w:val="center"/>
        </w:trPr>
        <w:tc>
          <w:tcPr>
            <w:tcW w:w="9360" w:type="dxa"/>
            <w:tcBorders>
              <w:tl2br w:val="nil"/>
              <w:tr2bl w:val="nil"/>
            </w:tcBorders>
            <w:vAlign w:val="center"/>
          </w:tcPr>
          <w:sdt>
            <w:sdtPr>
              <w:rPr>
                <w:rFonts w:hint="eastAsia" w:ascii="华文彩云" w:eastAsia="华文彩云" w:hAnsiTheme="majorHAnsi" w:cstheme="majorBidi"/>
                <w:b/>
                <w:color w:val="000000" w:themeColor="text1"/>
                <w:sz w:val="72"/>
                <w:szCs w:val="72"/>
                <w14:textFill>
                  <w14:solidFill>
                    <w14:schemeClr w14:val="tx1"/>
                  </w14:solidFill>
                </w14:textFill>
              </w:rPr>
              <w:alias w:val="标题"/>
              <w:id w:val="15524250"/>
              <w15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>
              <w:rPr>
                <w:rFonts w:hint="eastAsia" w:ascii="华文彩云" w:eastAsia="华文彩云" w:hAnsiTheme="majorHAnsi" w:cstheme="majorBidi"/>
                <w:b/>
                <w:color w:val="000000" w:themeColor="text1"/>
                <w:sz w:val="72"/>
                <w:szCs w:val="72"/>
                <w14:textFill>
                  <w14:solidFill>
                    <w14:schemeClr w14:val="tx1"/>
                  </w14:solidFill>
                </w14:textFill>
              </w:rPr>
            </w:sdtEndPr>
            <w:sdtContent>
              <w:p>
                <w:pPr>
                  <w:pStyle w:val="11"/>
                  <w:jc w:val="center"/>
                  <w:rPr>
                    <w:rFonts w:hint="eastAsia" w:ascii="华文彩云" w:eastAsia="华文彩云" w:hAnsiTheme="majorHAnsi" w:cstheme="majorBidi"/>
                    <w:b/>
                    <w:color w:val="000000" w:themeColor="text1"/>
                    <w:sz w:val="72"/>
                    <w:szCs w:val="72"/>
                    <w14:textFill>
                      <w14:solidFill>
                        <w14:schemeClr w14:val="tx1"/>
                      </w14:solidFill>
                    </w14:textFill>
                  </w:rPr>
                </w:pPr>
                <w:r>
                  <w:rPr>
                    <w:rFonts w:hint="eastAsia" w:ascii="微软雅黑" w:hAnsi="微软雅黑" w:eastAsia="微软雅黑" w:cs="微软雅黑"/>
                    <w:b/>
                    <w:color w:val="000000" w:themeColor="text1"/>
                    <w:sz w:val="44"/>
                    <w:szCs w:val="44"/>
                    <w:lang w:val="en-US" w:eastAsia="zh-CN"/>
                    <w14:textFill>
                      <w14:solidFill>
                        <w14:schemeClr w14:val="tx1"/>
                      </w14:solidFill>
                    </w14:textFill>
                  </w:rPr>
                  <w:t>Aosens奥盛升降器说明书</w:t>
                </w:r>
              </w:p>
            </w:sdtContent>
          </w:sdt>
          <w:p>
            <w:pPr>
              <w:pStyle w:val="11"/>
              <w:jc w:val="center"/>
              <w:rPr>
                <w:rFonts w:hint="eastAsia" w:ascii="黑体" w:hAnsi="黑体" w:eastAsia="黑体" w:cs="黑体"/>
                <w:b/>
                <w:color w:val="000000" w:themeColor="text1"/>
                <w:sz w:val="36"/>
                <w:szCs w:val="3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color w:val="000000" w:themeColor="text1"/>
                <w:sz w:val="36"/>
                <w:szCs w:val="3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（AS-OS系列 不带屏）</w:t>
            </w:r>
          </w:p>
          <w:p>
            <w:pPr>
              <w:pStyle w:val="11"/>
              <w:jc w:val="center"/>
              <w:rPr>
                <w:rFonts w:hint="eastAsia" w:ascii="黑体" w:hAnsi="黑体" w:eastAsia="黑体" w:cs="黑体"/>
                <w:b/>
                <w:color w:val="000000" w:themeColor="text1"/>
                <w:sz w:val="36"/>
                <w:szCs w:val="3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jc w:val="center"/>
              <w:rPr>
                <w:rFonts w:hint="eastAsia" w:ascii="黑体" w:hAnsi="黑体" w:eastAsia="黑体" w:cs="黑体"/>
                <w:b/>
                <w:color w:val="000000" w:themeColor="text1"/>
                <w:sz w:val="36"/>
                <w:szCs w:val="3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jc w:val="center"/>
              <w:rPr>
                <w:rFonts w:hint="eastAsia" w:ascii="黑体" w:hAnsi="黑体" w:eastAsia="黑体" w:cs="黑体"/>
                <w:b/>
                <w:color w:val="000000" w:themeColor="text1"/>
                <w:sz w:val="36"/>
                <w:szCs w:val="3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jc w:val="center"/>
              <w:rPr>
                <w:rFonts w:hint="eastAsia" w:ascii="黑体" w:hAnsi="黑体" w:eastAsia="黑体" w:cs="黑体"/>
                <w:b/>
                <w:color w:val="000000" w:themeColor="text1"/>
                <w:sz w:val="36"/>
                <w:szCs w:val="3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jc w:val="center"/>
              <w:rPr>
                <w:rFonts w:hint="eastAsia" w:ascii="黑体" w:hAnsi="黑体" w:eastAsia="黑体" w:cs="黑体"/>
                <w:b/>
                <w:color w:val="000000" w:themeColor="text1"/>
                <w:sz w:val="36"/>
                <w:szCs w:val="3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jc w:val="center"/>
              <w:rPr>
                <w:rFonts w:hint="eastAsia" w:ascii="黑体" w:hAnsi="黑体" w:eastAsia="黑体" w:cs="黑体"/>
                <w:b/>
                <w:color w:val="000000" w:themeColor="text1"/>
                <w:sz w:val="36"/>
                <w:szCs w:val="3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11"/>
              <w:jc w:val="center"/>
              <w:rPr>
                <w:rFonts w:hint="eastAsia" w:ascii="华文彩云" w:eastAsia="华文彩云" w:hAnsiTheme="majorHAnsi" w:cstheme="majorBidi"/>
                <w:b/>
                <w:color w:val="000000" w:themeColor="text1"/>
                <w:sz w:val="72"/>
                <w:szCs w:val="7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color w:val="000000" w:themeColor="text1"/>
                <w:sz w:val="36"/>
                <w:szCs w:val="3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北京奥盛创新科技有限公司</w:t>
            </w:r>
          </w:p>
        </w:tc>
      </w:tr>
    </w:tbl>
    <w:p/>
    <w:p>
      <w:pPr>
        <w:pStyle w:val="2"/>
        <w:outlineLvl w:val="9"/>
        <w:rPr>
          <w:rFonts w:hint="eastAsia"/>
          <w:lang w:val="en-US" w:eastAsia="zh-CN"/>
        </w:rPr>
        <w:sectPr>
          <w:headerReference r:id="rId3" w:type="default"/>
          <w:pgSz w:w="11905" w:h="16838"/>
          <w:pgMar w:top="1100" w:right="0" w:bottom="278" w:left="278" w:header="720" w:footer="720" w:gutter="0"/>
          <w:pgNumType w:fmt="decimal"/>
          <w:cols w:space="0" w:num="1"/>
          <w:rtlGutter w:val="0"/>
          <w:docGrid w:linePitch="312" w:charSpace="0"/>
        </w:sectPr>
      </w:pPr>
    </w:p>
    <w:sdt>
      <w:sdtPr>
        <w:rPr>
          <w:rFonts w:ascii="宋体" w:hAnsi="宋体" w:eastAsia="宋体" w:cstheme="minorBidi"/>
          <w:kern w:val="2"/>
          <w:sz w:val="21"/>
          <w:szCs w:val="24"/>
          <w:lang w:val="en-US" w:eastAsia="zh-CN" w:bidi="ar-SA"/>
        </w:rPr>
        <w:id w:val="147457881"/>
        <w15:color w:val="DBDBDB"/>
        <w:docPartObj>
          <w:docPartGallery w:val="Table of Contents"/>
          <w:docPartUnique/>
        </w:docPartObj>
      </w:sdtPr>
      <w:sdtEndPr>
        <w:rPr>
          <w:rFonts w:ascii="宋体" w:hAnsi="宋体" w:eastAsia="宋体" w:cstheme="minorBidi"/>
          <w:kern w:val="2"/>
          <w:sz w:val="21"/>
          <w:szCs w:val="24"/>
          <w:lang w:val="en-US" w:eastAsia="zh-CN" w:bidi="ar-SA"/>
        </w:rPr>
      </w:sdtEndPr>
      <w:sdtContent>
        <w:p>
          <w:pPr>
            <w:spacing w:before="0" w:beforeLines="0" w:after="0" w:afterLines="0" w:line="240" w:lineRule="auto"/>
            <w:ind w:left="0" w:leftChars="0" w:right="0" w:rightChars="0" w:firstLine="0" w:firstLineChars="0"/>
            <w:jc w:val="center"/>
            <w:rPr>
              <w:rFonts w:ascii="宋体" w:hAnsi="宋体" w:eastAsia="宋体" w:cstheme="minorBidi"/>
              <w:kern w:val="2"/>
              <w:sz w:val="21"/>
              <w:szCs w:val="24"/>
              <w:lang w:val="en-US" w:eastAsia="zh-CN" w:bidi="ar-SA"/>
            </w:rPr>
          </w:pPr>
        </w:p>
        <w:p>
          <w:pPr>
            <w:jc w:val="center"/>
            <w:rPr>
              <w:rFonts w:ascii="宋体" w:hAnsi="宋体" w:eastAsia="宋体"/>
              <w:sz w:val="21"/>
            </w:rPr>
          </w:pPr>
          <w:r>
            <w:rPr>
              <w:rFonts w:ascii="宋体" w:hAnsi="宋体" w:eastAsia="宋体"/>
              <w:sz w:val="21"/>
            </w:rPr>
            <w:t>目</w:t>
          </w:r>
          <w:r>
            <w:rPr>
              <w:rFonts w:hint="eastAsia" w:ascii="宋体" w:hAnsi="宋体" w:eastAsia="宋体"/>
              <w:sz w:val="21"/>
              <w:lang w:val="en-US" w:eastAsia="zh-CN"/>
            </w:rPr>
            <w:t xml:space="preserve">   </w:t>
          </w:r>
          <w:r>
            <w:rPr>
              <w:rFonts w:ascii="宋体" w:hAnsi="宋体" w:eastAsia="宋体"/>
              <w:sz w:val="21"/>
            </w:rPr>
            <w:t>录</w:t>
          </w:r>
        </w:p>
        <w:p>
          <w:pPr>
            <w:spacing w:before="0" w:beforeLines="0" w:after="0" w:afterLines="0" w:line="240" w:lineRule="auto"/>
            <w:ind w:left="0" w:leftChars="0" w:right="0" w:rightChars="0" w:firstLine="0" w:firstLineChars="0"/>
            <w:jc w:val="center"/>
            <w:rPr>
              <w:rFonts w:ascii="宋体" w:hAnsi="宋体" w:eastAsia="宋体"/>
              <w:sz w:val="21"/>
            </w:rPr>
          </w:pPr>
        </w:p>
        <w:p>
          <w:pPr>
            <w:spacing w:before="0" w:beforeLines="0" w:after="0" w:afterLines="0" w:line="240" w:lineRule="auto"/>
            <w:ind w:left="0" w:leftChars="0" w:right="0" w:rightChars="0" w:firstLine="0" w:firstLineChars="0"/>
            <w:jc w:val="center"/>
            <w:rPr>
              <w:rFonts w:ascii="宋体" w:hAnsi="宋体" w:eastAsia="宋体"/>
              <w:sz w:val="21"/>
            </w:rPr>
          </w:pPr>
        </w:p>
        <w:p>
          <w:pPr>
            <w:pStyle w:val="6"/>
            <w:keepNext w:val="0"/>
            <w:keepLines w:val="0"/>
            <w:pageBreakBefore w:val="0"/>
            <w:widowControl w:val="0"/>
            <w:tabs>
              <w:tab w:val="right" w:leader="dot" w:pos="8120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360" w:lineRule="auto"/>
            <w:jc w:val="center"/>
            <w:textAlignment w:val="auto"/>
          </w:pPr>
          <w:r>
            <w:fldChar w:fldCharType="begin"/>
          </w:r>
          <w:r>
            <w:instrText xml:space="preserve">TOC \o "1-3" \h \u </w:instrText>
          </w:r>
          <w:r>
            <w:fldChar w:fldCharType="separate"/>
          </w:r>
          <w:r>
            <w:fldChar w:fldCharType="begin"/>
          </w:r>
          <w:r>
            <w:instrText xml:space="preserve"> HYPERLINK \l _Toc25370 </w:instrText>
          </w:r>
          <w:r>
            <w:fldChar w:fldCharType="separate"/>
          </w:r>
          <w:r>
            <w:rPr>
              <w:rFonts w:hint="eastAsia"/>
              <w:lang w:val="en-US" w:eastAsia="zh-CN"/>
            </w:rPr>
            <w:t>一、</w:t>
          </w:r>
          <w:r>
            <w:rPr>
              <w:rFonts w:hint="eastAsia"/>
            </w:rPr>
            <w:t>注意事项</w:t>
          </w:r>
          <w:r>
            <w:tab/>
          </w:r>
          <w:r>
            <w:fldChar w:fldCharType="begin"/>
          </w:r>
          <w:r>
            <w:instrText xml:space="preserve"> PAGEREF _Toc25370 \h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fldChar w:fldCharType="end"/>
          </w:r>
        </w:p>
        <w:p>
          <w:pPr>
            <w:pStyle w:val="6"/>
            <w:keepNext w:val="0"/>
            <w:keepLines w:val="0"/>
            <w:pageBreakBefore w:val="0"/>
            <w:widowControl w:val="0"/>
            <w:tabs>
              <w:tab w:val="right" w:leader="dot" w:pos="8120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360" w:lineRule="auto"/>
            <w:jc w:val="center"/>
            <w:textAlignment w:val="auto"/>
          </w:pPr>
          <w:r>
            <w:fldChar w:fldCharType="begin"/>
          </w:r>
          <w:r>
            <w:instrText xml:space="preserve"> HYPERLINK \l _Toc28869 </w:instrText>
          </w:r>
          <w:r>
            <w:fldChar w:fldCharType="separate"/>
          </w:r>
          <w:r>
            <w:rPr>
              <w:rFonts w:hint="eastAsia"/>
              <w:lang w:val="en-US" w:eastAsia="zh-CN"/>
            </w:rPr>
            <w:t>二、产品介绍</w:t>
          </w:r>
          <w:r>
            <w:tab/>
          </w:r>
          <w:r>
            <w:fldChar w:fldCharType="begin"/>
          </w:r>
          <w:r>
            <w:instrText xml:space="preserve"> PAGEREF _Toc28869 \h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fldChar w:fldCharType="end"/>
          </w:r>
        </w:p>
        <w:p>
          <w:pPr>
            <w:pStyle w:val="6"/>
            <w:keepNext w:val="0"/>
            <w:keepLines w:val="0"/>
            <w:pageBreakBefore w:val="0"/>
            <w:widowControl w:val="0"/>
            <w:tabs>
              <w:tab w:val="right" w:leader="dot" w:pos="8120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360" w:lineRule="auto"/>
            <w:jc w:val="center"/>
            <w:textAlignment w:val="auto"/>
          </w:pPr>
          <w:r>
            <w:fldChar w:fldCharType="begin"/>
          </w:r>
          <w:r>
            <w:instrText xml:space="preserve"> HYPERLINK \l _Toc13965 </w:instrText>
          </w:r>
          <w:r>
            <w:fldChar w:fldCharType="separate"/>
          </w:r>
          <w:r>
            <w:rPr>
              <w:rFonts w:hint="eastAsia"/>
              <w:lang w:val="en-US" w:eastAsia="zh-CN"/>
            </w:rPr>
            <w:t>三、安装使用</w:t>
          </w:r>
          <w:r>
            <w:tab/>
          </w:r>
          <w:r>
            <w:fldChar w:fldCharType="begin"/>
          </w:r>
          <w:r>
            <w:instrText xml:space="preserve"> PAGEREF _Toc13965 \h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fldChar w:fldCharType="end"/>
          </w:r>
        </w:p>
        <w:p>
          <w:pPr>
            <w:pStyle w:val="7"/>
            <w:keepNext w:val="0"/>
            <w:keepLines w:val="0"/>
            <w:pageBreakBefore w:val="0"/>
            <w:widowControl w:val="0"/>
            <w:tabs>
              <w:tab w:val="right" w:leader="dot" w:pos="8120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360" w:lineRule="auto"/>
            <w:jc w:val="center"/>
            <w:textAlignment w:val="auto"/>
          </w:pPr>
          <w:r>
            <w:fldChar w:fldCharType="begin"/>
          </w:r>
          <w:r>
            <w:instrText xml:space="preserve"> HYPERLINK \l _Toc25289 </w:instrText>
          </w:r>
          <w:r>
            <w:fldChar w:fldCharType="separate"/>
          </w:r>
          <w:r>
            <w:rPr>
              <w:rFonts w:hint="eastAsia"/>
              <w:lang w:val="en-US" w:eastAsia="zh-CN"/>
            </w:rPr>
            <w:t>1、 手动按钮控制：</w:t>
          </w:r>
          <w:r>
            <w:tab/>
          </w:r>
          <w:r>
            <w:fldChar w:fldCharType="begin"/>
          </w:r>
          <w:r>
            <w:instrText xml:space="preserve"> PAGEREF _Toc25289 \h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fldChar w:fldCharType="end"/>
          </w:r>
        </w:p>
        <w:p>
          <w:pPr>
            <w:pStyle w:val="7"/>
            <w:keepNext w:val="0"/>
            <w:keepLines w:val="0"/>
            <w:pageBreakBefore w:val="0"/>
            <w:widowControl w:val="0"/>
            <w:tabs>
              <w:tab w:val="right" w:leader="dot" w:pos="8120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360" w:lineRule="auto"/>
            <w:jc w:val="center"/>
            <w:textAlignment w:val="auto"/>
          </w:pPr>
          <w:r>
            <w:fldChar w:fldCharType="begin"/>
          </w:r>
          <w:r>
            <w:instrText xml:space="preserve"> HYPERLINK \l _Toc18318 </w:instrText>
          </w:r>
          <w:r>
            <w:fldChar w:fldCharType="separate"/>
          </w:r>
          <w:r>
            <w:rPr>
              <w:rFonts w:hint="eastAsia"/>
              <w:lang w:val="en-US" w:eastAsia="zh-CN"/>
            </w:rPr>
            <w:t>2、 遥控控制：</w:t>
          </w:r>
          <w:r>
            <w:tab/>
          </w:r>
          <w:r>
            <w:fldChar w:fldCharType="begin"/>
          </w:r>
          <w:r>
            <w:instrText xml:space="preserve"> PAGEREF _Toc18318 \h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fldChar w:fldCharType="end"/>
          </w:r>
        </w:p>
        <w:p>
          <w:pPr>
            <w:pStyle w:val="7"/>
            <w:keepNext w:val="0"/>
            <w:keepLines w:val="0"/>
            <w:pageBreakBefore w:val="0"/>
            <w:widowControl w:val="0"/>
            <w:tabs>
              <w:tab w:val="right" w:leader="dot" w:pos="8120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360" w:lineRule="auto"/>
            <w:jc w:val="center"/>
            <w:textAlignment w:val="auto"/>
          </w:pPr>
          <w:r>
            <w:fldChar w:fldCharType="begin"/>
          </w:r>
          <w:r>
            <w:instrText xml:space="preserve"> HYPERLINK \l _Toc30279 </w:instrText>
          </w:r>
          <w:r>
            <w:fldChar w:fldCharType="separate"/>
          </w:r>
          <w:r>
            <w:rPr>
              <w:rFonts w:hint="eastAsia"/>
              <w:lang w:val="en-US" w:eastAsia="zh-CN"/>
            </w:rPr>
            <w:t>3、电脑板接线方式：</w:t>
          </w:r>
          <w:r>
            <w:tab/>
          </w:r>
          <w:r>
            <w:fldChar w:fldCharType="begin"/>
          </w:r>
          <w:r>
            <w:instrText xml:space="preserve"> PAGEREF _Toc30279 \h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fldChar w:fldCharType="end"/>
          </w:r>
        </w:p>
        <w:p>
          <w:pPr>
            <w:pStyle w:val="7"/>
            <w:keepNext w:val="0"/>
            <w:keepLines w:val="0"/>
            <w:pageBreakBefore w:val="0"/>
            <w:widowControl w:val="0"/>
            <w:tabs>
              <w:tab w:val="right" w:leader="dot" w:pos="8120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360" w:lineRule="auto"/>
            <w:jc w:val="center"/>
            <w:textAlignment w:val="auto"/>
          </w:pPr>
          <w:r>
            <w:fldChar w:fldCharType="begin"/>
          </w:r>
          <w:r>
            <w:instrText xml:space="preserve"> HYPERLINK \l _Toc18097 </w:instrText>
          </w:r>
          <w:r>
            <w:fldChar w:fldCharType="separate"/>
          </w:r>
          <w:r>
            <w:rPr>
              <w:rFonts w:hint="eastAsia"/>
              <w:lang w:val="en-US" w:eastAsia="zh-CN"/>
            </w:rPr>
            <w:t>4、中控接法：</w:t>
          </w:r>
          <w:r>
            <w:tab/>
          </w:r>
          <w:r>
            <w:fldChar w:fldCharType="begin"/>
          </w:r>
          <w:r>
            <w:instrText xml:space="preserve"> PAGEREF _Toc18097 \h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fldChar w:fldCharType="end"/>
          </w:r>
        </w:p>
        <w:p>
          <w:pPr>
            <w:pStyle w:val="6"/>
            <w:keepNext w:val="0"/>
            <w:keepLines w:val="0"/>
            <w:pageBreakBefore w:val="0"/>
            <w:widowControl w:val="0"/>
            <w:tabs>
              <w:tab w:val="right" w:leader="dot" w:pos="8120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360" w:lineRule="auto"/>
            <w:jc w:val="center"/>
            <w:textAlignment w:val="auto"/>
          </w:pPr>
          <w:r>
            <w:fldChar w:fldCharType="begin"/>
          </w:r>
          <w:r>
            <w:instrText xml:space="preserve"> HYPERLINK \l _Toc9381 </w:instrText>
          </w:r>
          <w:r>
            <w:fldChar w:fldCharType="separate"/>
          </w:r>
          <w:r>
            <w:rPr>
              <w:rFonts w:hint="eastAsia"/>
              <w:lang w:val="en-US" w:eastAsia="zh-CN"/>
            </w:rPr>
            <w:t>四、选型参考</w:t>
          </w:r>
          <w:r>
            <w:tab/>
          </w:r>
          <w:r>
            <w:fldChar w:fldCharType="begin"/>
          </w:r>
          <w:r>
            <w:instrText xml:space="preserve"> PAGEREF _Toc9381 \h </w:instrText>
          </w:r>
          <w:r>
            <w:fldChar w:fldCharType="separate"/>
          </w:r>
          <w:r>
            <w:t>6</w:t>
          </w:r>
          <w:r>
            <w:fldChar w:fldCharType="end"/>
          </w:r>
          <w:r>
            <w:fldChar w:fldCharType="end"/>
          </w:r>
        </w:p>
        <w:p>
          <w:pPr>
            <w:pStyle w:val="6"/>
            <w:keepNext w:val="0"/>
            <w:keepLines w:val="0"/>
            <w:pageBreakBefore w:val="0"/>
            <w:widowControl w:val="0"/>
            <w:tabs>
              <w:tab w:val="right" w:leader="dot" w:pos="8120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360" w:lineRule="auto"/>
            <w:jc w:val="center"/>
            <w:textAlignment w:val="auto"/>
          </w:pPr>
          <w:r>
            <w:fldChar w:fldCharType="begin"/>
          </w:r>
          <w:r>
            <w:instrText xml:space="preserve"> HYPERLINK \l _Toc11873 </w:instrText>
          </w:r>
          <w:r>
            <w:fldChar w:fldCharType="separate"/>
          </w:r>
          <w:r>
            <w:rPr>
              <w:rFonts w:hint="eastAsia"/>
              <w:lang w:val="en-US" w:eastAsia="zh-CN"/>
            </w:rPr>
            <w:t>五、</w:t>
          </w:r>
          <w:r>
            <w:rPr>
              <w:rFonts w:hint="eastAsia"/>
            </w:rPr>
            <w:t>常见故障处理</w:t>
          </w:r>
          <w:r>
            <w:tab/>
          </w:r>
          <w:r>
            <w:fldChar w:fldCharType="begin"/>
          </w:r>
          <w:r>
            <w:instrText xml:space="preserve"> PAGEREF _Toc11873 \h </w:instrText>
          </w:r>
          <w:r>
            <w:fldChar w:fldCharType="separate"/>
          </w:r>
          <w:r>
            <w:t>6</w:t>
          </w:r>
          <w:r>
            <w:fldChar w:fldCharType="end"/>
          </w:r>
          <w:r>
            <w:fldChar w:fldCharType="end"/>
          </w:r>
        </w:p>
        <w:p>
          <w:pPr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360" w:lineRule="auto"/>
            <w:jc w:val="center"/>
            <w:textAlignment w:val="auto"/>
          </w:pPr>
          <w:r>
            <w:fldChar w:fldCharType="end"/>
          </w:r>
        </w:p>
      </w:sdtContent>
    </w:sdt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br w:type="page"/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bookmarkStart w:id="0" w:name="_Toc25370"/>
      <w:r>
        <w:rPr>
          <w:rFonts w:hint="eastAsia"/>
          <w:lang w:val="en-US" w:eastAsia="zh-CN"/>
        </w:rPr>
        <w:t>一、</w:t>
      </w:r>
      <w:r>
        <w:rPr>
          <w:rFonts w:hint="eastAsia"/>
        </w:rPr>
        <w:t>注意事项</w:t>
      </w:r>
      <w:bookmarkEnd w:id="0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⑴拆除包装后，请先确认配件是否齐全，设备外观有无明显货运损坏痕迹；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⑵安装进会议桌之前，建议单个通电测试，确认设备完好无故障后再进行安装；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⑶安装时切勿使用硬物对设备外观进行敲打或划拉，对设备轻拿轻放，避免不必要的误操作损坏设备，也避免设备对会议桌表面造成损坏；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⑷通电前请确认电压稳定与否，所有接口是否插紧插牢；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⑸正常使用时，每次操作前注意清理桌面，以免造成不必要的损失；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⑹有故障时请及时联系专业人员，切勿擅自对设备进行拆卸。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  <w:lang w:val="en-US" w:eastAsia="zh-CN"/>
        </w:rPr>
        <w:t>(7)</w:t>
      </w:r>
      <w:r>
        <w:rPr>
          <w:rFonts w:hint="eastAsia"/>
        </w:rPr>
        <w:t>装箱清单：整机一台、电源线一条，</w:t>
      </w:r>
      <w:r>
        <w:rPr>
          <w:rFonts w:hint="eastAsia"/>
          <w:lang w:val="en-US" w:eastAsia="zh-CN"/>
        </w:rPr>
        <w:t>说明书一份</w:t>
      </w:r>
      <w:r>
        <w:rPr>
          <w:rFonts w:hint="eastAsia"/>
        </w:rPr>
        <w:t>。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val="en-US" w:eastAsia="zh-CN"/>
        </w:rPr>
      </w:pPr>
      <w:bookmarkStart w:id="1" w:name="_Toc28869"/>
      <w:r>
        <w:rPr>
          <w:rFonts w:hint="eastAsia"/>
          <w:lang w:val="en-US" w:eastAsia="zh-CN"/>
        </w:rPr>
        <w:t>二、产品介绍</w:t>
      </w:r>
      <w:bookmarkEnd w:id="1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LCD  液晶显示器升降机是是应用二个交流同步电机，通过同步带传 动方式升降，机械转角，开关门的工作原理，具有绝对静音，稳定可靠 的特点。设备面板是应用铝型材制作，表面拉丝氧化处理，具有外观美 观，不易划伤等优点，控制方式有线控、遥控和中控三种方式，可以随 意在遥控器上分成 12 个组合，分组控制或者全升全降。通过 RS485 通讯 业同样可以编组控制或者全升全降。本产品控制过程不过产生烦扰影响 视频，造成显示屏出现黑屏等现象。品质非常可靠稳定，故障率极低。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lang w:val="en-US" w:eastAsia="zh-CN"/>
        </w:rPr>
      </w:pPr>
      <w:bookmarkStart w:id="2" w:name="_Toc13965"/>
      <w:r>
        <w:rPr>
          <w:rFonts w:hint="eastAsia"/>
          <w:lang w:val="en-US" w:eastAsia="zh-CN"/>
        </w:rPr>
        <w:t>三、安装使用</w:t>
      </w:r>
      <w:bookmarkEnd w:id="2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安装时将升降机从桌面上方向下置入，使面板嵌入桌面。用撑脚支架 支撑设备，固定平稳再用线缆接驳可靠即可。交流电源必须有接地线，使 机箱外壳可靠接地。避免干扰、漏电；调试时有如下三种控制方式：</w:t>
      </w:r>
    </w:p>
    <w:p>
      <w:pPr>
        <w:pStyle w:val="3"/>
        <w:numPr>
          <w:ilvl w:val="0"/>
          <w:numId w:val="1"/>
        </w:numPr>
        <w:bidi w:val="0"/>
        <w:rPr>
          <w:rFonts w:hint="eastAsia"/>
          <w:lang w:val="en-US" w:eastAsia="zh-CN"/>
        </w:rPr>
      </w:pPr>
      <w:bookmarkStart w:id="3" w:name="_Toc25289"/>
      <w:r>
        <w:rPr>
          <w:rFonts w:hint="eastAsia"/>
          <w:lang w:val="en-US" w:eastAsia="zh-CN"/>
        </w:rPr>
        <w:t>手动按钮控制：</w:t>
      </w:r>
      <w:bookmarkEnd w:id="3"/>
      <w:r>
        <w:rPr>
          <w:rFonts w:hint="eastAsia"/>
          <w:lang w:val="en-US" w:eastAsia="zh-CN"/>
        </w:rPr>
        <w:t xml:space="preserve"> 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升降机面板上一薄膜轻触开关，开关上有：↑上升、↓下降、停止 →前倾、←后仰五个按键。根据需要可以操控。</w:t>
      </w:r>
    </w:p>
    <w:p>
      <w:pPr>
        <w:spacing w:before="11" w:beforeLines="0" w:afterLines="0" w:line="160" w:lineRule="exact"/>
        <w:jc w:val="left"/>
        <w:rPr>
          <w:rFonts w:hint="eastAsia" w:ascii="宋体" w:hAnsi="宋体" w:eastAsia="宋体" w:cs="宋体"/>
          <w:sz w:val="21"/>
          <w:szCs w:val="21"/>
        </w:rPr>
      </w:pPr>
    </w:p>
    <w:p>
      <w:pPr>
        <w:spacing w:beforeLines="0" w:afterLines="0"/>
        <w:ind w:left="109" w:right="-20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2490470</wp:posOffset>
                </wp:positionH>
                <wp:positionV relativeFrom="paragraph">
                  <wp:posOffset>0</wp:posOffset>
                </wp:positionV>
                <wp:extent cx="2291715" cy="871855"/>
                <wp:effectExtent l="0" t="0" r="0" b="0"/>
                <wp:wrapNone/>
                <wp:docPr id="6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1715" cy="871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Lines="0" w:afterLines="0" w:line="100" w:lineRule="exact"/>
                              <w:jc w:val="left"/>
                              <w:rPr>
                                <w:rFonts w:hint="eastAsia" w:ascii="Malgun Gothic Semilight" w:hAnsi="Malgun Gothic Semilight" w:eastAsia="Malgun Gothic Semilight"/>
                                <w:sz w:val="10"/>
                                <w:szCs w:val="24"/>
                              </w:rPr>
                            </w:pPr>
                          </w:p>
                          <w:p>
                            <w:pPr>
                              <w:spacing w:beforeLines="0" w:afterLines="0" w:line="200" w:lineRule="exact"/>
                              <w:jc w:val="left"/>
                              <w:rPr>
                                <w:rFonts w:hint="eastAsia" w:ascii="Malgun Gothic Semilight" w:hAnsi="Malgun Gothic Semilight" w:eastAsia="Malgun Gothic Semilight"/>
                                <w:sz w:val="20"/>
                                <w:szCs w:val="24"/>
                              </w:rPr>
                            </w:pPr>
                          </w:p>
                          <w:p>
                            <w:pPr>
                              <w:spacing w:beforeLines="0" w:afterLines="0" w:line="200" w:lineRule="exact"/>
                              <w:jc w:val="left"/>
                              <w:rPr>
                                <w:rFonts w:hint="eastAsia" w:ascii="Malgun Gothic Semilight" w:hAnsi="Malgun Gothic Semilight" w:eastAsia="Malgun Gothic Semilight"/>
                                <w:sz w:val="20"/>
                                <w:szCs w:val="24"/>
                              </w:rPr>
                            </w:pPr>
                          </w:p>
                          <w:p>
                            <w:pPr>
                              <w:spacing w:beforeLines="0" w:afterLines="0" w:line="200" w:lineRule="exact"/>
                              <w:jc w:val="left"/>
                              <w:rPr>
                                <w:rFonts w:hint="eastAsia" w:ascii="Malgun Gothic Semilight" w:hAnsi="Malgun Gothic Semilight" w:eastAsia="Malgun Gothic Semilight"/>
                                <w:sz w:val="20"/>
                                <w:szCs w:val="24"/>
                              </w:rPr>
                            </w:pPr>
                          </w:p>
                          <w:p>
                            <w:pPr>
                              <w:spacing w:beforeLines="0" w:afterLines="0" w:line="200" w:lineRule="exact"/>
                              <w:jc w:val="left"/>
                              <w:rPr>
                                <w:rFonts w:hint="eastAsia" w:ascii="Malgun Gothic Semilight" w:hAnsi="Malgun Gothic Semilight" w:eastAsia="Malgun Gothic Semilight"/>
                                <w:sz w:val="20"/>
                                <w:szCs w:val="24"/>
                              </w:rPr>
                            </w:pPr>
                          </w:p>
                          <w:p>
                            <w:pPr>
                              <w:spacing w:beforeLines="0" w:afterLines="0"/>
                              <w:ind w:left="2709" w:right="-20"/>
                              <w:jc w:val="left"/>
                              <w:rPr>
                                <w:rFonts w:hint="eastAsia" w:ascii="Malgun Gothic Semilight" w:hAnsi="Malgun Gothic Semilight" w:eastAsia="Malgun Gothic Semilight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hint="eastAsia" w:ascii="Malgun Gothic Semilight" w:hAnsi="Malgun Gothic Semilight" w:eastAsia="Malgun Gothic Semilight"/>
                                <w:w w:val="96"/>
                                <w:sz w:val="18"/>
                                <w:szCs w:val="24"/>
                              </w:rPr>
                              <w:t>第</w:t>
                            </w:r>
                            <w:r>
                              <w:rPr>
                                <w:rFonts w:hint="eastAsia" w:ascii="Malgun Gothic Semilight" w:hAnsi="Malgun Gothic Semilight" w:eastAsia="Malgun Gothic Semilight"/>
                                <w:spacing w:val="-7"/>
                                <w:sz w:val="1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Times New Roman" w:hAnsi="Times New Roman" w:eastAsia="Times New Roman"/>
                                <w:w w:val="101"/>
                                <w:sz w:val="18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hint="default" w:ascii="Times New Roman" w:hAnsi="Times New Roman" w:eastAsia="Times New Roman"/>
                                <w:spacing w:val="-2"/>
                                <w:sz w:val="18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Malgun Gothic Semilight" w:hAnsi="Malgun Gothic Semilight" w:eastAsia="Malgun Gothic Semilight"/>
                                <w:w w:val="96"/>
                                <w:sz w:val="18"/>
                                <w:szCs w:val="24"/>
                              </w:rPr>
                              <w:t>页</w:t>
                            </w:r>
                          </w:p>
                        </w:txbxContent>
                      </wps:txbx>
                      <wps:bodyPr wrap="square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8" o:spid="_x0000_s1026" o:spt="202" type="#_x0000_t202" style="position:absolute;left:0pt;margin-left:196.1pt;margin-top:0pt;height:68.65pt;width:180.45pt;mso-position-horizontal-relative:page;z-index:-251656192;mso-width-relative:page;mso-height-relative:page;" filled="f" stroked="f" coordsize="21600,21600" o:gfxdata="UEsDBAoAAAAAAIdO4kAAAAAAAAAAAAAAAAAEAAAAZHJzL1BLAwQUAAAACACHTuJANWqRCdcAAAAI&#10;AQAADwAAAGRycy9kb3ducmV2LnhtbE2Py07DMBBF90j8gzVI7KidRLQ0xKkQghUSIg0Llk48TaLG&#10;4xC7D/6eYVWWo3t059xic3ajOOIcBk8akoUCgdR6O1Cn4bN+vXsAEaIha0ZPqOEHA2zK66vC5Naf&#10;qMLjNnaCSyjkRkMf45RLGdoenQkLPyFxtvOzM5HPuZN2Nicud6NMlVpKZwbiD72Z8LnHdr89OA1P&#10;X1S9DN/vzUe1q4a6Xit6W+61vr1J1COIiOd4geFPn9WhZKfGH8gGMWrI1mnKqAZexPHqPktANMxl&#10;qwxkWcj/A8pfUEsDBBQAAAAIAIdO4kB24WGyxQEAAIADAAAOAAAAZHJzL2Uyb0RvYy54bWytU0tu&#10;2zAQ3RfoHQjua9kGnLiC5QCFkaJA0RZIcwCaoiwC/HWGtuQLtDfoqpvuey6fo0PKctpkk0U21Ghm&#10;9Oa9N9TqpreGHRSg9q7is8mUM+Wkr7XbVfz+6+2bJWcYhauF8U5V/KiQ36xfv1p1oVRz33pTK2AE&#10;4rDsQsXbGENZFChbZQVOfFCOio0HKyK9wq6oQXSEbk0xn06vis5DHcBLhUjZzVDkZ0R4DqBvGi3V&#10;xsu9VS4OqKCMiCQJWx2QrzPbplEyfm4aVJGZipPSmE8aQvE2ncV6JcodiNBqeaYgnkPhkSYrtKOh&#10;F6iNiILtQT+BslqCR9/EifS2GIRkR0jFbPrIm7tWBJW1kNUYLqbjy8HKT4cvwHRd8SvOnLC08NPP&#10;H6dff06/v7NlsqcLWFLXXaC+2L/zPV2aMY+UTKr7Bmx6kh5GdTL3eDFX9ZFJSs7nb2fXswVnkmrL&#10;69lysUgwxcPXATC+V96yFFQcaHnZU3H4iHFoHVvSMOdvtTF5gcb9lyDMlCkS9YFiimK/7c96tr4+&#10;kpyO9l5x/LYXoDgzHxwZmy7JGMAYbMdgH0DvWiKXLcgDaDFZxfkSpc3/+55pPPw467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A1apEJ1wAAAAgBAAAPAAAAAAAAAAEAIAAAACIAAABkcnMvZG93bnJl&#10;di54bWxQSwECFAAUAAAACACHTuJAduFhssUBAACAAwAADgAAAAAAAAABACAAAAAmAQAAZHJzL2Uy&#10;b0RvYy54bWxQSwUGAAAAAAYABgBZAQAAX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Lines="0" w:afterLines="0" w:line="100" w:lineRule="exact"/>
                        <w:jc w:val="left"/>
                        <w:rPr>
                          <w:rFonts w:hint="eastAsia" w:ascii="Malgun Gothic Semilight" w:hAnsi="Malgun Gothic Semilight" w:eastAsia="Malgun Gothic Semilight"/>
                          <w:sz w:val="10"/>
                          <w:szCs w:val="24"/>
                        </w:rPr>
                      </w:pPr>
                    </w:p>
                    <w:p>
                      <w:pPr>
                        <w:spacing w:beforeLines="0" w:afterLines="0" w:line="200" w:lineRule="exact"/>
                        <w:jc w:val="left"/>
                        <w:rPr>
                          <w:rFonts w:hint="eastAsia" w:ascii="Malgun Gothic Semilight" w:hAnsi="Malgun Gothic Semilight" w:eastAsia="Malgun Gothic Semilight"/>
                          <w:sz w:val="20"/>
                          <w:szCs w:val="24"/>
                        </w:rPr>
                      </w:pPr>
                    </w:p>
                    <w:p>
                      <w:pPr>
                        <w:spacing w:beforeLines="0" w:afterLines="0" w:line="200" w:lineRule="exact"/>
                        <w:jc w:val="left"/>
                        <w:rPr>
                          <w:rFonts w:hint="eastAsia" w:ascii="Malgun Gothic Semilight" w:hAnsi="Malgun Gothic Semilight" w:eastAsia="Malgun Gothic Semilight"/>
                          <w:sz w:val="20"/>
                          <w:szCs w:val="24"/>
                        </w:rPr>
                      </w:pPr>
                    </w:p>
                    <w:p>
                      <w:pPr>
                        <w:spacing w:beforeLines="0" w:afterLines="0" w:line="200" w:lineRule="exact"/>
                        <w:jc w:val="left"/>
                        <w:rPr>
                          <w:rFonts w:hint="eastAsia" w:ascii="Malgun Gothic Semilight" w:hAnsi="Malgun Gothic Semilight" w:eastAsia="Malgun Gothic Semilight"/>
                          <w:sz w:val="20"/>
                          <w:szCs w:val="24"/>
                        </w:rPr>
                      </w:pPr>
                    </w:p>
                    <w:p>
                      <w:pPr>
                        <w:spacing w:beforeLines="0" w:afterLines="0" w:line="200" w:lineRule="exact"/>
                        <w:jc w:val="left"/>
                        <w:rPr>
                          <w:rFonts w:hint="eastAsia" w:ascii="Malgun Gothic Semilight" w:hAnsi="Malgun Gothic Semilight" w:eastAsia="Malgun Gothic Semilight"/>
                          <w:sz w:val="20"/>
                          <w:szCs w:val="24"/>
                        </w:rPr>
                      </w:pPr>
                    </w:p>
                    <w:p>
                      <w:pPr>
                        <w:spacing w:beforeLines="0" w:afterLines="0"/>
                        <w:ind w:left="2709" w:right="-20"/>
                        <w:jc w:val="left"/>
                        <w:rPr>
                          <w:rFonts w:hint="eastAsia" w:ascii="Malgun Gothic Semilight" w:hAnsi="Malgun Gothic Semilight" w:eastAsia="Malgun Gothic Semilight"/>
                          <w:sz w:val="18"/>
                          <w:szCs w:val="24"/>
                        </w:rPr>
                      </w:pPr>
                      <w:r>
                        <w:rPr>
                          <w:rFonts w:hint="eastAsia" w:ascii="Malgun Gothic Semilight" w:hAnsi="Malgun Gothic Semilight" w:eastAsia="Malgun Gothic Semilight"/>
                          <w:w w:val="96"/>
                          <w:sz w:val="18"/>
                          <w:szCs w:val="24"/>
                        </w:rPr>
                        <w:t>第</w:t>
                      </w:r>
                      <w:r>
                        <w:rPr>
                          <w:rFonts w:hint="eastAsia" w:ascii="Malgun Gothic Semilight" w:hAnsi="Malgun Gothic Semilight" w:eastAsia="Malgun Gothic Semilight"/>
                          <w:spacing w:val="-7"/>
                          <w:sz w:val="18"/>
                          <w:szCs w:val="24"/>
                        </w:rPr>
                        <w:t xml:space="preserve"> </w:t>
                      </w:r>
                      <w:r>
                        <w:rPr>
                          <w:rFonts w:hint="default" w:ascii="Times New Roman" w:hAnsi="Times New Roman" w:eastAsia="Times New Roman"/>
                          <w:w w:val="101"/>
                          <w:sz w:val="18"/>
                          <w:szCs w:val="24"/>
                        </w:rPr>
                        <w:t>4</w:t>
                      </w:r>
                      <w:r>
                        <w:rPr>
                          <w:rFonts w:hint="default" w:ascii="Times New Roman" w:hAnsi="Times New Roman" w:eastAsia="Times New Roman"/>
                          <w:spacing w:val="-2"/>
                          <w:sz w:val="18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 w:ascii="Malgun Gothic Semilight" w:hAnsi="Malgun Gothic Semilight" w:eastAsia="Malgun Gothic Semilight"/>
                          <w:w w:val="96"/>
                          <w:sz w:val="18"/>
                          <w:szCs w:val="24"/>
                        </w:rPr>
                        <w:t>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2490470</wp:posOffset>
                </wp:positionH>
                <wp:positionV relativeFrom="paragraph">
                  <wp:posOffset>0</wp:posOffset>
                </wp:positionV>
                <wp:extent cx="2286000" cy="876300"/>
                <wp:effectExtent l="0" t="0" r="0" b="0"/>
                <wp:wrapNone/>
                <wp:docPr id="3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idowControl/>
                              <w:autoSpaceDE/>
                              <w:autoSpaceDN/>
                              <w:adjustRightInd/>
                              <w:spacing w:beforeLines="0" w:afterLines="0" w:line="1380" w:lineRule="atLeast"/>
                              <w:jc w:val="left"/>
                              <w:rPr>
                                <w:rFonts w:hint="defaul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default"/>
                                <w:sz w:val="24"/>
                                <w:szCs w:val="24"/>
                              </w:rPr>
                              <w:drawing>
                                <wp:inline distT="0" distB="0" distL="114300" distR="114300">
                                  <wp:extent cx="2249170" cy="854710"/>
                                  <wp:effectExtent l="0" t="0" r="17780" b="2540"/>
                                  <wp:docPr id="125" name="图片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5" name="图片 5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lum bright="-18000" contrast="18000"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49170" cy="854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spacing w:beforeLines="0" w:afterLines="0"/>
                              <w:jc w:val="left"/>
                              <w:rPr>
                                <w:rFonts w:hint="defaul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rect id="矩形 9" o:spid="_x0000_s1026" o:spt="1" style="position:absolute;left:0pt;margin-left:196.1pt;margin-top:0pt;height:69pt;width:180pt;mso-position-horizontal-relative:page;z-index:-251655168;mso-width-relative:page;mso-height-relative:page;" filled="f" stroked="f" coordsize="21600,21600" o:gfxdata="UEsDBAoAAAAAAIdO4kAAAAAAAAAAAAAAAAAEAAAAZHJzL1BLAwQUAAAACACHTuJAGrVJzNgAAAAI&#10;AQAADwAAAGRycy9kb3ducmV2LnhtbE2PzU7DMBCE70i8g7VI3KjTVEAS4lSIH5VjaZHa3tx4SSLs&#10;dRS7TeHp2Z7gOJrRzDfl/OSsOOIQOk8KppMEBFLtTUeNgo/1600GIkRNRltPqOAbA8yry4tSF8aP&#10;9I7HVWwEl1AotII2xr6QMtQtOh0mvkdi79MPTkeWQyPNoEcud1amSXInne6IF1rd41OL9dfq4BQs&#10;sv5x++Z/xsa+7Bab5SZ/XudRqeurafIAIuIp/oXhjM/oUDHT3h/IBGEVzPI05agCfsT2/e1Z7jk3&#10;yxKQVSn/H6h+AVBLAwQUAAAACACHTuJAPv+PZrkBAABzAwAADgAAAGRycy9lMm9Eb2MueG1srVNL&#10;btswFNwXyB0I7mPJDuC6guVsjBQBgjZA2gPQFGUR4K/v0ZZ8mgLd9RA9TtFr9JGSnTbdZNENNXyk&#10;hjPzyPXtYA07KkDtXc3ns5Iz5aRvtNvX/POnu+sVZxiFa4TxTtX8pJDfbq7erPtQqYXvvGkUMCJx&#10;WPWh5l2MoSoKlJ2yAmc+KEeLrQcrIk1hXzQgemK3pliU5bLoPTQBvFSIVN2Oi3xihNcQ+rbVUm29&#10;PFjl4sgKyohIlrDTAfkmq21bJePHtkUVmak5OY15pEMI79JYbNai2oMInZaTBPEaCS88WaEdHXqh&#10;2ooo2AH0P1RWS/Do2ziT3hajkZwIuZiXL7J56kRQ2QtFjeESOv4/Wvnh+AhMNzW/4cwJSw3/9fX7&#10;zx/f2LuUTR+woi1P4RGmGRJMRocWbPqSBTbkPE+XPNUQmaTiYrFaliVFLWlt9XZ5Q5hoiue/A2B8&#10;r7xlCdQcqF85RnF8wDhuPW9Jhzl/p42huqiM+6tAnKlSJMGjxITisBsm3TvfnMhpT62uOX45CFCc&#10;mXtHWaZ7cQZwBrszOATQ+47EzbP2REu9yC6me5Oa/ec8y3h+K5v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GrVJzNgAAAAIAQAADwAAAAAAAAABACAAAAAiAAAAZHJzL2Rvd25yZXYueG1sUEsBAhQA&#10;FAAAAAgAh07iQD7/j2a5AQAAcwMAAA4AAAAAAAAAAQAgAAAAJwEAAGRycy9lMm9Eb2MueG1sUEsF&#10;BgAAAAAGAAYAWQEAAFI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widowControl/>
                        <w:autoSpaceDE/>
                        <w:autoSpaceDN/>
                        <w:adjustRightInd/>
                        <w:spacing w:beforeLines="0" w:afterLines="0" w:line="1380" w:lineRule="atLeast"/>
                        <w:jc w:val="left"/>
                        <w:rPr>
                          <w:rFonts w:hint="default"/>
                          <w:sz w:val="24"/>
                          <w:szCs w:val="24"/>
                        </w:rPr>
                      </w:pPr>
                      <w:r>
                        <w:rPr>
                          <w:rFonts w:hint="default"/>
                          <w:sz w:val="24"/>
                          <w:szCs w:val="24"/>
                        </w:rPr>
                        <w:drawing>
                          <wp:inline distT="0" distB="0" distL="114300" distR="114300">
                            <wp:extent cx="2249170" cy="854710"/>
                            <wp:effectExtent l="0" t="0" r="17780" b="2540"/>
                            <wp:docPr id="125" name="图片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5" name="图片 5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>
                                      <a:lum bright="-18000" contrast="18000"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49170" cy="854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spacing w:beforeLines="0" w:afterLines="0"/>
                        <w:jc w:val="left"/>
                        <w:rPr>
                          <w:rFonts w:hint="default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宋体" w:hAnsi="宋体" w:eastAsia="宋体" w:cs="宋体"/>
          <w:sz w:val="21"/>
          <w:szCs w:val="21"/>
        </w:rPr>
        <w:drawing>
          <wp:inline distT="0" distB="0" distL="114300" distR="114300">
            <wp:extent cx="1932305" cy="948055"/>
            <wp:effectExtent l="0" t="0" r="10795" b="4445"/>
            <wp:docPr id="12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图片 6"/>
                    <pic:cNvPicPr>
                      <a:picLocks noChangeAspect="1"/>
                    </pic:cNvPicPr>
                  </pic:nvPicPr>
                  <pic:blipFill>
                    <a:blip r:embed="rId8">
                      <a:lum bright="-18000" contrast="24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2305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Lines="0" w:afterLines="0"/>
        <w:ind w:left="109" w:right="-20"/>
        <w:jc w:val="left"/>
        <w:rPr>
          <w:rFonts w:hint="eastAsia" w:ascii="宋体" w:hAnsi="宋体" w:eastAsia="宋体" w:cs="宋体"/>
          <w:sz w:val="21"/>
          <w:szCs w:val="21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425"/>
        </w:tabs>
        <w:bidi w:val="0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/>
          <w:lang w:val="en-US" w:eastAsia="zh-CN"/>
        </w:rPr>
        <w:tab/>
      </w:r>
    </w:p>
    <w:p>
      <w:pPr>
        <w:pStyle w:val="3"/>
        <w:numPr>
          <w:ilvl w:val="0"/>
          <w:numId w:val="1"/>
        </w:numPr>
        <w:bidi w:val="0"/>
        <w:rPr>
          <w:rFonts w:hint="eastAsia"/>
          <w:lang w:val="en-US" w:eastAsia="zh-CN"/>
        </w:rPr>
      </w:pPr>
      <w:bookmarkStart w:id="4" w:name="_Toc18318"/>
      <w:r>
        <w:rPr>
          <w:rFonts w:hint="default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5175885</wp:posOffset>
            </wp:positionH>
            <wp:positionV relativeFrom="paragraph">
              <wp:posOffset>-123825</wp:posOffset>
            </wp:positionV>
            <wp:extent cx="2070100" cy="2091690"/>
            <wp:effectExtent l="0" t="0" r="6350" b="3810"/>
            <wp:wrapSquare wrapText="bothSides"/>
            <wp:docPr id="12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" name="图片 7"/>
                    <pic:cNvPicPr>
                      <a:picLocks noChangeAspect="1"/>
                    </pic:cNvPicPr>
                  </pic:nvPicPr>
                  <pic:blipFill>
                    <a:blip r:embed="rId9">
                      <a:lum bright="-18000" contrast="18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0100" cy="209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520700</wp:posOffset>
                </wp:positionH>
                <wp:positionV relativeFrom="page">
                  <wp:posOffset>687705</wp:posOffset>
                </wp:positionV>
                <wp:extent cx="3886200" cy="0"/>
                <wp:effectExtent l="0" t="0" r="0" b="0"/>
                <wp:wrapNone/>
                <wp:docPr id="9" name="任意多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6120">
                              <a:moveTo>
                                <a:pt x="0" y="0"/>
                              </a:moveTo>
                              <a:lnTo>
                                <a:pt x="6120" y="0"/>
                              </a:lnTo>
                            </a:path>
                          </a:pathLst>
                        </a:custGeom>
                        <a:noFill/>
                        <a:ln w="9144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任意多边形 10" o:spid="_x0000_s1026" o:spt="100" style="position:absolute;left:0pt;margin-left:41pt;margin-top:54.15pt;height:0pt;width:306pt;mso-position-horizontal-relative:page;mso-position-vertical-relative:page;z-index:-251654144;mso-width-relative:page;mso-height-relative:page;" filled="f" stroked="t" coordsize="6120,1" o:gfxdata="UEsDBAoAAAAAAIdO4kAAAAAAAAAAAAAAAAAEAAAAZHJzL1BLAwQUAAAACACHTuJAaPtEdtQAAAAK&#10;AQAADwAAAGRycy9kb3ducmV2LnhtbE2PwU7DMBBE70j8g7VI3KjdAlEIcXqgII6IlAs3N16SgL2O&#10;bLdp/55FQoLjzo5m3tTro3figDGNgTQsFwoEUhfsSL2Gt+3TVQkiZUPWuECo4YQJ1s35WW0qG2Z6&#10;xUObe8EhlCqjYch5qqRM3YDepEWYkPj3EaI3mc/YSxvNzOHeyZVShfRmJG4YzIQPA3Zf7d5r2BQv&#10;KT/fottEMu+P7fx5Gu1W68uLpboHkfGY/8zwg8/o0DDTLuzJJuE0lCuekllX5TUINhR3N6zsfhXZ&#10;1PL/hOYbUEsDBBQAAAAIAIdO4kC7okA5MwIAAJEEAAAOAAAAZHJzL2Uyb0RvYy54bWytVEuOEzEQ&#10;3SNxB8t70ukwijJROrMgDBsEI81wgIrt7rbkH7aTTvbs2bNEXAKNmNMwiGNQdufHsMmCLDrPXeVX&#10;r349u9poRdbCB2lNRcvBkBJhmOXSNBX9cHf9YkJJiGA4KGtERbci0Kv582ezzk3FyLZWceEJkpgw&#10;7VxF2xjdtCgCa4WGMLBOGDTW1muIePRNwT10yK5VMRoOx0VnPXfeMhECvl30Rrpj9OcQ2rqWTCws&#10;W2lhYs/qhYKIKYVWukDnWW1dCxbf13UQkaiKYqYxPzEI4mV6FvMZTBsPrpVsJwHOkfAkJw3SYNAD&#10;1QIikJWX/1BpybwNto4DZnXRJ5IrglmUwye1uW3BiZwLljq4Q9HD/6Nl79Y3nkhe0UtKDGhs+M/7&#10;+1+fPj9++/L74fvjj6+kzFXqXJii86278VizdAoIU8qb2uv0j8mQTa7s9lBZsYmE4cuXk8kYm08J&#10;29uK40W2CvGNsJkE1m9D7JvC9wjaPWIbs4cOYnqdAidIuoqOy9EwN0Hbtbiz2RSfSMKwR6syp175&#10;OjnR15vxRgown+1ADor4VLWx11KpLFuZJOWyvLjAZAH3o8a5RKgd1jiYJgsMVkmeriSNwTfLV8qT&#10;NaQZzb80lhjiLzfnQ1xAaHu/bOqntxXAXxtO4tZh9wwuLU0StOCUKIE7nlDWFkGqczwxtDKo4Njl&#10;hJaWb3FWOlwWzOTjCjwGWjkvmxbXqsyakx9Oala/26q0CqfnzHv8ksz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Gj7RHbUAAAACgEAAA8AAAAAAAAAAQAgAAAAIgAAAGRycy9kb3ducmV2LnhtbFBL&#10;AQIUABQAAAAIAIdO4kC7okA5MwIAAJEEAAAOAAAAAAAAAAEAIAAAACMBAABkcnMvZTJvRG9jLnht&#10;bFBLBQYAAAAABgAGAFkBAADIBQAAAAA=&#10;" path="m0,0l6120,0e">
                <v:fill on="f" focussize="0,0"/>
                <v:stroke weight="0.72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lang w:val="en-US" w:eastAsia="zh-CN"/>
        </w:rPr>
        <w:t>遥控控制：</w:t>
      </w:r>
      <w:bookmarkEnd w:id="4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遥控器学习分组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（1）．遥控器对码学习：同时长按手动 面板上升与下降开关键与遥控器上 升下降任何键  5  秒钟听到蜂鸣器响 二声后松开，学习遥控器，此时对码 已成功，同时长按  10 秒钟取消内存 遥控器对吗学习。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（2）．遥控器分组：首先按遥控器的分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组按键，它的五个指示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灯会分别亮起来，此时你选定一个指示灯（此 1  号指示绿灯亮起来），再 跟某台设备学习对码，学习成功后此台设备只能受控于遥控器 1 号绿灯。 由此类推，你可以选择 5 组分类控制。如需遥控全升全降，你可以同时选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择 5 个指示灯红，红灯全亮为全升降的控制组。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（3）.中控对码：  同时长控面板转角二个键 5 秒钟，听到蜂鸣器响声后松开， 发送设置地址码，设置成功后听到三声蜂鸣器声，10 秒后没有收到正确的 设置命令就自动退出。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（4）．遥控器清除：如你学习成功后需要取消设定，按住设备上的上升与下 降键 10 秒后，峰铃器响三声，说明此前学习的地址已取消。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textAlignment w:val="auto"/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串口命令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520700</wp:posOffset>
                </wp:positionH>
                <wp:positionV relativeFrom="page">
                  <wp:posOffset>687705</wp:posOffset>
                </wp:positionV>
                <wp:extent cx="3886200" cy="0"/>
                <wp:effectExtent l="0" t="0" r="0" b="0"/>
                <wp:wrapNone/>
                <wp:docPr id="4" name="任意多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6120">
                              <a:moveTo>
                                <a:pt x="0" y="0"/>
                              </a:moveTo>
                              <a:lnTo>
                                <a:pt x="6120" y="0"/>
                              </a:lnTo>
                            </a:path>
                          </a:pathLst>
                        </a:custGeom>
                        <a:noFill/>
                        <a:ln w="9144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任意多边形 12" o:spid="_x0000_s1026" o:spt="100" style="position:absolute;left:0pt;margin-left:41pt;margin-top:54.15pt;height:0pt;width:306pt;mso-position-horizontal-relative:page;mso-position-vertical-relative:page;z-index:-251653120;mso-width-relative:page;mso-height-relative:page;" filled="f" stroked="t" coordsize="6120,1" o:gfxdata="UEsDBAoAAAAAAIdO4kAAAAAAAAAAAAAAAAAEAAAAZHJzL1BLAwQUAAAACACHTuJAaPtEdtQAAAAK&#10;AQAADwAAAGRycy9kb3ducmV2LnhtbE2PwU7DMBBE70j8g7VI3KjdAlEIcXqgII6IlAs3N16SgL2O&#10;bLdp/55FQoLjzo5m3tTro3figDGNgTQsFwoEUhfsSL2Gt+3TVQkiZUPWuECo4YQJ1s35WW0qG2Z6&#10;xUObe8EhlCqjYch5qqRM3YDepEWYkPj3EaI3mc/YSxvNzOHeyZVShfRmJG4YzIQPA3Zf7d5r2BQv&#10;KT/fottEMu+P7fx5Gu1W68uLpboHkfGY/8zwg8/o0DDTLuzJJuE0lCuekllX5TUINhR3N6zsfhXZ&#10;1PL/hOYbUEsDBBQAAAAIAIdO4kAFKtO6NAIAAJEEAAAOAAAAZHJzL2Uyb0RvYy54bWytVM2O0zAQ&#10;viPxDpbvNE1ZVaVqugfKckGw0i4PMLWdxJL/sN2mvXPnzhHxEmgFT8MiHoOx0z/KpQdySD57xt98&#10;M+PJ7HqjFVkLH6Q1FS0HQ0qEYZZL01T0/f3NswklIYLhoKwRFd2KQK/nT5/MOjcVI9taxYUnSGLC&#10;tHMVbWN006IIrBUawsA6YdBYW68h4tI3BffQIbtWxWg4HBed9dx5y0QIuLvojXTH6C8htHUtmVhY&#10;ttLCxJ7VCwURUwqtdIHOs9q6Fiy+q+sgIlEVxUxjfmMQxMv0LuYzmDYeXCvZTgJcIuEsJw3SYNAD&#10;1QIikJWX/1BpybwNto4DZnXRJ5IrglmUw7Pa3LXgRM4FSx3coejh/9Gyt+tbTySv6BUlBjQ2/OfD&#10;w6+Pnx6/fv7949vj9y+kHKUqdS5M0fnO3frdKiBMKW9qr9MXkyGbXNntobJiEwnDzeeTyRibTwnb&#10;24rjQbYK8bWwmQTWb0Lsm8L3CNo9Yhuzhw5i2k6BEyRdRcflaJiboO1a3NtsimeSMOzRqsypVz5O&#10;TvT1ZjyRAsxnO5CDIj5VbeyNVCrLViZJeVFeYT0Z4HzUeC8Raoc1DqbJAoNVkqcjSWPwzfKl8mQN&#10;6Y7mJxUcQ/zl5nyICwht75dN/e1tBfBXhpO4ddg9g0NLkwQtOCVK4IwnlLVFkOoSTwytDCpIPe+7&#10;nNDS8i3elQ6HBTP5sAKPgVbOy6bFsSqz5uSHNzWr301VGoXTdeY9/knmfw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Bo+0R21AAAAAoBAAAPAAAAAAAAAAEAIAAAACIAAABkcnMvZG93bnJldi54bWxQ&#10;SwECFAAUAAAACACHTuJABSrTujQCAACRBAAADgAAAAAAAAABACAAAAAjAQAAZHJzL2Uyb0RvYy54&#10;bWxQSwUGAAAAAAYABgBZAQAAyQUAAAAA&#10;" path="m0,0l6120,0e">
                <v:fill on="f" focussize="0,0"/>
                <v:stroke weight="0.72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lang w:val="en-US" w:eastAsia="zh-CN"/>
        </w:rPr>
        <w:t>波特率 9600，RS485</w:t>
      </w:r>
      <w:bookmarkStart w:id="9" w:name="_GoBack"/>
      <w:bookmarkEnd w:id="9"/>
      <w:r>
        <w:rPr>
          <w:rFonts w:hint="eastAsia"/>
          <w:lang w:val="en-US" w:eastAsia="zh-CN"/>
        </w:rPr>
        <w:t>串口命令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textAlignment w:val="auto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串口群控制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上升：00  FE  01  00  FE  O1  00  FE  01  00  FE  01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下降：00  FE  02  00  FE  02  00  FE  02  00  FE  02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停止：00  FE  03  00  FE  03  00  FE  03  00  FE  03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textAlignment w:val="auto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串口分控制：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对码指令：  00  XX  AA  00  XX  AA  00  XX  AA  00  XX  AA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上升：00  XX  01  00  XX  01  00  XX  01  00  XX  01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下降：00  XX  02  00  XX  02  00  XX  02  00  XX  02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停止：00  XX  03  00  XX  03  00  XX  03  00  XX  03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地址码：XX 是十六进制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textAlignment w:val="auto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中控地址计算：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Address=0+2+4+0+16+0+64=86=56（HEX）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此台设备的分组地址-86 号转成十六进制即为 56 号。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那台设备的地址码为：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对码指令如下：00  56  AA  00  56  AA  00  56  AA  00  56  AA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上升：00  56  01  00  56  01  00  56  01  00  56  01</w:t>
      </w:r>
    </w:p>
    <w:p>
      <w:pPr>
        <w:spacing w:before="8" w:beforeLines="0" w:afterLines="0" w:line="200" w:lineRule="exact"/>
        <w:jc w:val="left"/>
        <w:rPr>
          <w:rFonts w:hint="eastAsia" w:ascii="宋体" w:hAnsi="宋体" w:eastAsia="宋体" w:cs="宋体"/>
          <w:sz w:val="21"/>
          <w:szCs w:val="21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520700</wp:posOffset>
                </wp:positionH>
                <wp:positionV relativeFrom="paragraph">
                  <wp:posOffset>-142875</wp:posOffset>
                </wp:positionV>
                <wp:extent cx="3886200" cy="0"/>
                <wp:effectExtent l="0" t="0" r="0" b="0"/>
                <wp:wrapNone/>
                <wp:docPr id="12" name="任意多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6120">
                              <a:moveTo>
                                <a:pt x="0" y="0"/>
                              </a:moveTo>
                              <a:lnTo>
                                <a:pt x="6120" y="0"/>
                              </a:lnTo>
                            </a:path>
                          </a:pathLst>
                        </a:custGeom>
                        <a:noFill/>
                        <a:ln w="9144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任意多边形 13" o:spid="_x0000_s1026" o:spt="100" style="position:absolute;left:0pt;margin-left:41pt;margin-top:-11.25pt;height:0pt;width:306pt;mso-position-horizontal-relative:page;z-index:-251652096;mso-width-relative:page;mso-height-relative:page;" filled="f" stroked="t" coordsize="6120,1" o:gfxdata="UEsDBAoAAAAAAIdO4kAAAAAAAAAAAAAAAAAEAAAAZHJzL1BLAwQUAAAACACHTuJAJgGYFNUAAAAK&#10;AQAADwAAAGRycy9kb3ducmV2LnhtbE2PwU7DMBBE70j8g7VI3FqnEY1KiNMDBXFEpFy4beNtkmKv&#10;I9tt2r/HSEj0uLOjmTfV+myNOJEPg2MFi3kGgrh1euBOwef2dbYCESKyRuOYFFwowLq+vamw1G7i&#10;Dzo1sRMphEOJCvoYx1LK0PZkMczdSJx+e+ctxnT6TmqPUwq3RuZZVkiLA6eGHkd67qn9bo5WwaZ4&#10;D/FtSWbjGb9emulwGfRWqfu7RfYEItI5/pvhFz+hQ52Ydu7IOgijYJWnKVHBLM+XIJKheHxIyu5P&#10;kXUlryfUP1BLAwQUAAAACACHTuJANqwfXjQCAACSBAAADgAAAGRycy9lMm9Eb2MueG1srVRLjhMx&#10;EN0jcQfLe9LpzCgKUTqzIAwbBCPNcICK7e625B+2k0727NmzRFwCjZjTMIhjUHbnx7DJgiw6z13l&#10;V69+PbvaaEXWwgdpTUXLwZASYZjl0jQV/XB3/WJCSYhgOChrREW3ItCr+fNns85Nxci2VnHhCZKY&#10;MO1cRdsY3bQoAmuFhjCwThg01tZriHj0TcE9dMiuVTEaDsdFZz133jIRAr5d9Ea6Y/TnENq6lkws&#10;LFtpYWLP6oWCiCmFVrpA51ltXQsW39d1EJGoimKmMT8xCOJlehbzGUwbD66VbCcBzpHwJCcN0mDQ&#10;A9UCIpCVl/9Qacm8DbaOA2Z10SeSK4JZlMMntbltwYmcC5Y6uEPRw/+jZe/WN55IjpMwosSAxo7/&#10;vL//9enz47cvvx++P/74SsqLVKbOhSl637obvzsFhCnnTe11+sdsyCaXdnsordhEwvDlxWQyxu5T&#10;wva24niRrUJ8I2wmgfXbEPuu8D2Cdo/Yxuyhg5hep8AJkq6i43I0zF3Qdi3ubDbFJ5Iw7NGqzKlX&#10;vk5O9PVmvJECzGc7kIMiPlVt7LVUKstWJkl5WV5eYrKAC1LjYCLUDoscTJMFBqskT1eSxuCb5Svl&#10;yRrSkOZfKjiG+MvN+RAXENreL5v68W0F8NeGk7h12D2DW0uTBC04JUrgkieUtUWQ6hxPDK0MKkg9&#10;77uc0NLyLQ5Lh9uCmXxcgcdAK+dl0+JelVlz8sNRzep3a5V24fSceY+fkvk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JgGYFNUAAAAKAQAADwAAAAAAAAABACAAAAAiAAAAZHJzL2Rvd25yZXYueG1s&#10;UEsBAhQAFAAAAAgAh07iQDasH140AgAAkgQAAA4AAAAAAAAAAQAgAAAAJAEAAGRycy9lMm9Eb2Mu&#10;eG1sUEsFBgAAAAAGAAYAWQEAAMoFAAAAAA==&#10;" path="m0,0l6120,0e">
                <v:fill on="f" focussize="0,0"/>
                <v:stroke weight="0.72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lang w:val="en-US" w:eastAsia="zh-CN"/>
        </w:rPr>
        <w:t>下降：00  56  02  00  56  02  00  56  02  00  56  02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停止：00  56  03  00  56  03  00  56  03  00  56  03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3931285</wp:posOffset>
                </wp:positionH>
                <wp:positionV relativeFrom="page">
                  <wp:posOffset>5129530</wp:posOffset>
                </wp:positionV>
                <wp:extent cx="73025" cy="73660"/>
                <wp:effectExtent l="4445" t="4445" r="17780" b="17145"/>
                <wp:wrapNone/>
                <wp:docPr id="112" name="组合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025" cy="73660"/>
                          <a:chOff x="6193" y="8081"/>
                          <a:chExt cx="110" cy="111"/>
                        </a:xfrm>
                      </wpg:grpSpPr>
                      <wps:wsp>
                        <wps:cNvPr id="110" name="任意多边形 15"/>
                        <wps:cNvSpPr/>
                        <wps:spPr>
                          <a:xfrm>
                            <a:off x="6211" y="8136"/>
                            <a:ext cx="74" cy="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74">
                                <a:moveTo>
                                  <a:pt x="0" y="0"/>
                                </a:moveTo>
                                <a:lnTo>
                                  <a:pt x="74" y="0"/>
                                </a:lnTo>
                              </a:path>
                            </a:pathLst>
                          </a:custGeom>
                          <a:noFill/>
                          <a:ln w="3048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  <wps:wsp>
                        <wps:cNvPr id="111" name="任意多边形 16"/>
                        <wps:cNvSpPr/>
                        <wps:spPr>
                          <a:xfrm>
                            <a:off x="6193" y="8081"/>
                            <a:ext cx="110" cy="111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10" h="111">
                                <a:moveTo>
                                  <a:pt x="110" y="55"/>
                                </a:moveTo>
                                <a:lnTo>
                                  <a:pt x="67" y="1"/>
                                </a:lnTo>
                                <a:lnTo>
                                  <a:pt x="55" y="0"/>
                                </a:lnTo>
                                <a:lnTo>
                                  <a:pt x="43" y="1"/>
                                </a:lnTo>
                                <a:lnTo>
                                  <a:pt x="0" y="55"/>
                                </a:lnTo>
                                <a:lnTo>
                                  <a:pt x="1" y="67"/>
                                </a:lnTo>
                                <a:lnTo>
                                  <a:pt x="55" y="111"/>
                                </a:lnTo>
                                <a:lnTo>
                                  <a:pt x="67" y="109"/>
                                </a:lnTo>
                                <a:lnTo>
                                  <a:pt x="110" y="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8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wrap="square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4" o:spid="_x0000_s1026" o:spt="203" style="position:absolute;left:0pt;margin-left:309.55pt;margin-top:403.9pt;height:5.8pt;width:5.75pt;mso-position-horizontal-relative:page;mso-position-vertical-relative:page;z-index:-251651072;mso-width-relative:page;mso-height-relative:page;" coordorigin="6193,8081" coordsize="110,111" o:gfxdata="UEsDBAoAAAAAAIdO4kAAAAAAAAAAAAAAAAAEAAAAZHJzL1BLAwQUAAAACACHTuJAQ3JTFtsAAAAL&#10;AQAADwAAAGRycy9kb3ducmV2LnhtbE2PwU7DMAyG70i8Q2QkbiwJg7KVphOagNM0iQ1p2s1rvbZa&#10;k1RN1m5vjznB0fan39+fLS62FQP1ofHOgJ4oEOQKXzauMvC9/XiYgQgRXYmtd2TgSgEW+e1Nhmnp&#10;R/dFwyZWgkNcSNFAHWOXShmKmiyGie/I8e3oe4uRx76SZY8jh9tWPiqVSIuN4w81drSsqThtztbA&#10;54jj21S/D6vTcXndb5/Xu5UmY+7vtHoFEekS/2D41Wd1yNnp4M+uDKI1kOi5ZtTATL1wByaSqUpA&#10;HHij508g80z+75D/AFBLAwQUAAAACACHTuJA9+J9TzYDAACSCQAADgAAAGRycy9lMm9Eb2MueG1s&#10;7VbNbtQwEL4j8Q5W7jTJ7nbbRrvbA9v2gqBSywO4jvMjJbaxvZvtvQducOaIeAlUwdNQ4DEY23H2&#10;j1YLlTixh80kMx5/883nSUbHi7pCcypVydk4iPeiAFFGeFqyfBy8vjx9dhggpTFLccUZHQfXVAXH&#10;k6dPRo1IaI8XvEqpRJCEqaQR46DQWiRhqEhBa6z2uKAMnBmXNdZwK/MwlbiB7HUV9qJoGDZcpkJy&#10;QpWCp1PnDNqMcpeEPMtKQqeczGrKtMsqaYU1lKSKUqhgYtFmGSX6VZYpqlE1DqBSbf9hE7CvzH84&#10;GeEkl1gUJWkh4F0gbNRU45LBpl2qKdYYzWS5laouieSKZ3qP8Dp0hVhGoIo42uDmTPKZsLXkSZOL&#10;jnRo1Abrf52WvJyfS1SmoIS4FyCGa2j5j9ubu/dvUTww9DQiTyDqTIoLcS7bB7m7MxUvMlmbK9SC&#10;FpbY645YutCIwMODftTbDxABz0F/OGxpJwX0xqwZxkf9AIHzMDqMXUtIcdKujWPolVkZx9YX+i1D&#10;g6wD0giQo1pypB7H0UWBBbXUK1N9xxFgcRx9u739fvPu7tOHn18/3335iOJ9R5YN75hSiQLSfkPT&#10;sAfV2JLj/tCV3JE1cPValrpqcUJmSp9RbsnG8xdKO+2m3sKFt8iCeVNgbR4bBMZEDXRgYJVa8zm9&#10;5NahNxoHmy69FVuNgsUGtcfmnBBvkk9GrWE3BHsVMeOnZVVZyBUzMPrRACYNwTBCMji6YNYCZKhY&#10;buEpXpWpWWIQKplfPa8kmmNzjO3PcAZbrIUJqfQUq8LFWZejtqA4PWEp0tcC5M1grgUGQk3TAFUU&#10;xqCxLDaNy2qXSNi6YoDAyM612FhXPL0GqTQwT6CSNzMsYaOZkGVewORx8m2Fag7WP1EsyOwexVrd&#10;GRQg8B0Uu31IvWLvPaLrEniMaO0WhRsCRhFLfQqrXusHYe7bYwjdWQasC3h4YAXsR4l3+qvLBlm2&#10;VW46vnoUBm5mPZwJ5sUqKp/BX1vwNgiQOU17p7+uYVpOQe/2Vxfm64uOHsy2xZfPQiquqMPx/0z/&#10;8Zm27yR4VdvZ1H5WmG+B1Xs7NZafUpN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qgUAAFtDb250ZW50X1R5cGVzXS54bWxQSwECFAAKAAAAAACH&#10;TuJAAAAAAAAAAAAAAAAABgAAAAAAAAAAABAAAACMBAAAX3JlbHMvUEsBAhQAFAAAAAgAh07iQIoU&#10;ZjzRAAAAlAEAAAsAAAAAAAAAAQAgAAAAsAQAAF9yZWxzLy5yZWxzUEsBAhQACgAAAAAAh07iQAAA&#10;AAAAAAAAAAAAAAQAAAAAAAAAAAAQAAAAAAAAAGRycy9QSwECFAAUAAAACACHTuJAQ3JTFtsAAAAL&#10;AQAADwAAAAAAAAABACAAAAAiAAAAZHJzL2Rvd25yZXYueG1sUEsBAhQAFAAAAAgAh07iQPfifU82&#10;AwAAkgkAAA4AAAAAAAAAAQAgAAAAKgEAAGRycy9lMm9Eb2MueG1sUEsFBgAAAAAGAAYAWQEAANIG&#10;AAAAAA==&#10;">
                <o:lock v:ext="edit" aspectratio="f"/>
                <v:shape id="任意多边形 15" o:spid="_x0000_s1026" o:spt="100" style="position:absolute;left:6211;top:8136;height:0;width:74;" filled="f" stroked="t" coordsize="74,1" o:gfxdata="UEsDBAoAAAAAAIdO4kAAAAAAAAAAAAAAAAAEAAAAZHJzL1BLAwQUAAAACACHTuJAtHtWgL0AAADc&#10;AAAADwAAAGRycy9kb3ducmV2LnhtbEWPzWrDQAyE74W+w6JAbs2uewjFySaEhEB6Mfl7AOFVbLde&#10;rfFuY/vtq0OhN4kZzXxab0ffqif1sQlsIVsYUMRlcA1XFu6349sHqJiQHbaBycJEEbab15c15i4M&#10;fKHnNVVKQjjmaKFOqcu1jmVNHuMidMSiPULvMcnaV9r1OEi4b/W7MUvtsWFpqLGjfU3l9/XHWzgG&#10;Lr4af6su0+F8MruiO4fHp7XzWWZWoBKN6d/8d31ygp8JvjwjE+jN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0e1aAvQAA&#10;ANwAAAAPAAAAAAAAAAEAIAAAACIAAABkcnMvZG93bnJldi54bWxQSwECFAAUAAAACACHTuJAMy8F&#10;njsAAAA5AAAAEAAAAAAAAAABACAAAAAMAQAAZHJzL3NoYXBleG1sLnhtbFBLBQYAAAAABgAGAFsB&#10;AAC2AwAAAAA=&#10;" path="m0,0l74,0e">
                  <v:fill on="f" focussize="0,0"/>
                  <v:stroke weight="0.24pt" color="#000000" joinstyle="round"/>
                  <v:imagedata o:title=""/>
                  <o:lock v:ext="edit" aspectratio="f"/>
                </v:shape>
                <v:shape id="任意多边形 16" o:spid="_x0000_s1026" o:spt="100" style="position:absolute;left:6193;top:8081;height:111;width:110;" filled="f" stroked="t" coordsize="110,111" o:gfxdata="UEsDBAoAAAAAAIdO4kAAAAAAAAAAAAAAAAAEAAAAZHJzL1BLAwQUAAAACACHTuJA1Flcyb0AAADc&#10;AAAADwAAAGRycy9kb3ducmV2LnhtbEVPS2sCMRC+F/wPYQreNLsLFd0aBbUFsXjwAeJtSKabpZvJ&#10;skl9/HtTEHqbj+850/nNNeJCXag9K8iHGQhi7U3NlYLj4XMwBhEissHGMym4U4D5rPcyxdL4K+/o&#10;so+VSCEcSlRgY2xLKYO25DAMfUucuG/fOYwJdpU0HV5TuGtkkWUj6bDm1GCxpaUl/bP/dQpOky9t&#10;t8VK34uP7WqxXrxtmvFZqf5rnr2DiHSL/+Kne23S/DyHv2fSBXL2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UWVzJvQAA&#10;ANwAAAAPAAAAAAAAAAEAIAAAACIAAABkcnMvZG93bnJldi54bWxQSwECFAAUAAAACACHTuJAMy8F&#10;njsAAAA5AAAAEAAAAAAAAAABACAAAAAMAQAAZHJzL3NoYXBleG1sLnhtbFBLBQYAAAAABgAGAFsB&#10;AAC2AwAAAAA=&#10;" path="m110,55l67,1,55,0,43,1,0,55,1,67,55,111,67,109,110,55xe">
                  <v:fill on="f" focussize="0,0"/>
                  <v:stroke weight="0.24pt" color="#00000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/>
          <w:lang w:val="en-US" w:eastAsia="zh-CN"/>
        </w:rPr>
        <w:t>上位机连续发 4 组命令，接收机接到连续两组完整命令后会执行操作。</w:t>
      </w:r>
    </w:p>
    <w:p>
      <w:pPr>
        <w:pStyle w:val="3"/>
        <w:bidi w:val="0"/>
        <w:rPr>
          <w:rFonts w:hint="eastAsia"/>
        </w:rPr>
      </w:pPr>
      <w:bookmarkStart w:id="5" w:name="_Toc30279"/>
      <w:r>
        <w:rPr>
          <w:rFonts w:hint="eastAsia"/>
          <w:lang w:val="en-US" w:eastAsia="zh-CN"/>
        </w:rPr>
        <w:t>3、电脑板接线方式：</w:t>
      </w:r>
      <w:bookmarkEnd w:id="5"/>
    </w:p>
    <w:p>
      <w:pPr>
        <w:spacing w:before="99" w:beforeLines="0" w:afterLines="0" w:line="680" w:lineRule="auto"/>
        <w:ind w:left="312" w:right="7" w:hanging="312"/>
        <w:jc w:val="left"/>
        <w:rPr>
          <w:rFonts w:hint="eastAsia" w:ascii="宋体" w:hAnsi="宋体" w:eastAsia="宋体" w:cs="宋体"/>
          <w:sz w:val="21"/>
          <w:szCs w:val="21"/>
        </w:rPr>
      </w:pPr>
      <w:r>
        <w:drawing>
          <wp:inline distT="0" distB="0" distL="114300" distR="114300">
            <wp:extent cx="7382510" cy="4272915"/>
            <wp:effectExtent l="0" t="0" r="8890" b="133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382510" cy="427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bidi w:val="0"/>
        <w:rPr>
          <w:rFonts w:hint="eastAsia"/>
          <w:lang w:val="en-US" w:eastAsia="zh-CN"/>
        </w:rPr>
      </w:pPr>
      <w:bookmarkStart w:id="6" w:name="_Toc18097"/>
      <w:r>
        <w:rPr>
          <w:rFonts w:hint="eastAsia"/>
          <w:lang w:val="en-US" w:eastAsia="zh-CN"/>
        </w:rPr>
        <w:t>4、中控接法：</w:t>
      </w:r>
      <w:bookmarkEnd w:id="6"/>
    </w:p>
    <w:p>
      <w:pPr>
        <w:spacing w:before="18" w:beforeLines="0" w:afterLines="0" w:line="120" w:lineRule="exact"/>
        <w:jc w:val="left"/>
        <w:rPr>
          <w:rFonts w:hint="eastAsia" w:ascii="宋体" w:hAnsi="宋体" w:eastAsia="宋体" w:cs="宋体"/>
          <w:sz w:val="21"/>
          <w:szCs w:val="21"/>
        </w:rPr>
      </w:pPr>
    </w:p>
    <w:p>
      <w:pPr>
        <w:spacing w:before="19" w:beforeLines="0" w:afterLines="0" w:line="200" w:lineRule="exact"/>
        <w:jc w:val="left"/>
        <w:rPr>
          <w:rFonts w:hint="eastAsia" w:ascii="宋体" w:hAnsi="宋体" w:eastAsia="宋体" w:cs="宋体"/>
          <w:sz w:val="21"/>
          <w:szCs w:val="21"/>
        </w:rPr>
      </w:pPr>
    </w:p>
    <w:p>
      <w:pPr>
        <w:tabs>
          <w:tab w:val="left" w:pos="4680"/>
        </w:tabs>
        <w:spacing w:beforeLines="0" w:afterLines="0"/>
        <w:ind w:left="1552" w:right="-20"/>
        <w:jc w:val="left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drawing>
          <wp:inline distT="0" distB="0" distL="114300" distR="114300">
            <wp:extent cx="1371600" cy="1287780"/>
            <wp:effectExtent l="0" t="0" r="0" b="7620"/>
            <wp:docPr id="12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" name="图片 9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/>
          <w:sz w:val="21"/>
          <w:szCs w:val="21"/>
        </w:rPr>
        <w:tab/>
      </w:r>
      <w:r>
        <w:rPr>
          <w:rFonts w:hint="default"/>
          <w:sz w:val="24"/>
          <w:szCs w:val="24"/>
        </w:rPr>
        <w:drawing>
          <wp:inline distT="0" distB="0" distL="114300" distR="114300">
            <wp:extent cx="2234565" cy="1264920"/>
            <wp:effectExtent l="0" t="0" r="13335" b="11430"/>
            <wp:docPr id="12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图片 8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34565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4680"/>
        </w:tabs>
        <w:spacing w:beforeLines="0" w:afterLines="0"/>
        <w:ind w:left="1552" w:right="-20"/>
        <w:jc w:val="left"/>
        <w:rPr>
          <w:rFonts w:hint="eastAsia"/>
          <w:sz w:val="24"/>
          <w:szCs w:val="24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2100" w:leftChars="0" w:firstLine="420" w:firstLineChars="0"/>
        <w:textAlignment w:val="auto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A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 xml:space="preserve">          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B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lang w:val="en-US"/>
        </w:rPr>
      </w:pPr>
      <w:bookmarkStart w:id="7" w:name="_Toc9381"/>
      <w:r>
        <w:rPr>
          <w:rFonts w:hint="eastAsia"/>
          <w:lang w:val="en-US" w:eastAsia="zh-CN"/>
        </w:rPr>
        <w:t>四、选型参考</w:t>
      </w:r>
      <w:bookmarkEnd w:id="7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drawing>
          <wp:inline distT="0" distB="0" distL="114300" distR="114300">
            <wp:extent cx="2117090" cy="2215515"/>
            <wp:effectExtent l="0" t="0" r="16510" b="13335"/>
            <wp:docPr id="12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图片 1"/>
                    <pic:cNvPicPr>
                      <a:picLocks noChangeAspect="1"/>
                    </pic:cNvPicPr>
                  </pic:nvPicPr>
                  <pic:blipFill>
                    <a:blip r:embed="rId13"/>
                    <a:srcRect l="16804"/>
                    <a:stretch>
                      <a:fillRect/>
                    </a:stretch>
                  </pic:blipFill>
                  <pic:spPr>
                    <a:xfrm>
                      <a:off x="0" y="0"/>
                      <a:ext cx="2117090" cy="221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3829050" cy="2148205"/>
            <wp:effectExtent l="0" t="0" r="0" b="4445"/>
            <wp:docPr id="12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" name="图片 2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214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bookmarkStart w:id="8" w:name="_Toc11873"/>
      <w:r>
        <w:rPr>
          <w:rFonts w:hint="eastAsia"/>
          <w:lang w:val="en-US" w:eastAsia="zh-CN"/>
        </w:rPr>
        <w:t>五、</w:t>
      </w:r>
      <w:r>
        <w:rPr>
          <w:rFonts w:hint="eastAsia"/>
        </w:rPr>
        <w:t>常见故障处理</w:t>
      </w:r>
      <w:bookmarkEnd w:id="8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⑴多种控制方式设备均无动作时，确认设备电源连接是否正常，如果设备无电源，再确认保险丝是否完好；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⑵某一控制方式失效，需要联系技术人员，电话指导进行简单操作，如果无作用，则需专业人士现场操作；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⑶有异物卡进设备时，无需慌乱，通过按键或其它控制停止动作，再取出异物，重新完整</w:t>
      </w:r>
      <w:r>
        <w:rPr>
          <w:rFonts w:hint="eastAsia"/>
          <w:lang w:val="en-US" w:eastAsia="zh-CN"/>
        </w:rPr>
        <w:t>升降</w:t>
      </w:r>
      <w:r>
        <w:rPr>
          <w:rFonts w:hint="eastAsia"/>
        </w:rPr>
        <w:t>一次即可；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⑷其它不确定性故障，请联系专业人士。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>如您对本产品有任何建议，可联系相关人员反馈至本公司感谢您的信任与支持！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</w:rPr>
      </w:pPr>
      <w:r>
        <w:rPr>
          <w:rFonts w:hint="eastAsia"/>
        </w:rPr>
        <w:t xml:space="preserve">                               </w:t>
      </w:r>
      <w:r>
        <w:rPr>
          <w:rFonts w:hint="eastAsia"/>
          <w:lang w:val="en-US" w:eastAsia="zh-CN"/>
        </w:rPr>
        <w:t xml:space="preserve">                   </w:t>
      </w:r>
      <w:r>
        <w:rPr>
          <w:rFonts w:hint="eastAsia"/>
        </w:rPr>
        <w:t xml:space="preserve"> </w:t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 xml:space="preserve"> 北京奥盛创新科技有限公司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260" w:leftChars="0" w:firstLine="4620" w:firstLineChars="2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网址：</w:t>
      </w: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"http://www.Aosens.com" </w:instrText>
      </w:r>
      <w:r>
        <w:rPr>
          <w:rFonts w:hint="eastAsia"/>
          <w:lang w:val="en-US" w:eastAsia="zh-CN"/>
        </w:rPr>
        <w:fldChar w:fldCharType="separate"/>
      </w:r>
      <w:r>
        <w:rPr>
          <w:rStyle w:val="10"/>
          <w:rFonts w:hint="eastAsia"/>
          <w:lang w:val="en-US" w:eastAsia="zh-CN"/>
        </w:rPr>
        <w:t>www.Aosens.com</w:t>
      </w:r>
      <w:r>
        <w:rPr>
          <w:rFonts w:hint="eastAsia"/>
          <w:lang w:val="en-US" w:eastAsia="zh-CN"/>
        </w:rPr>
        <w:fldChar w:fldCharType="end"/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260" w:leftChars="0" w:firstLine="4620" w:firstLineChars="2200"/>
        <w:textAlignment w:val="auto"/>
        <w:rPr>
          <w:rFonts w:hint="eastAsia"/>
        </w:rPr>
      </w:pPr>
      <w:r>
        <w:rPr>
          <w:rFonts w:hint="eastAsia"/>
          <w:lang w:val="en-US" w:eastAsia="zh-CN"/>
        </w:rPr>
        <w:t>咨询电话：400-657-1110</w:t>
      </w:r>
    </w:p>
    <w:sectPr>
      <w:footerReference r:id="rId4" w:type="default"/>
      <w:pgSz w:w="11905" w:h="16838"/>
      <w:pgMar w:top="1100" w:right="0" w:bottom="278" w:left="278" w:header="720" w:footer="720" w:gutter="0"/>
      <w:pgNumType w:fmt="decimal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Malgun Gothic Semilight">
    <w:panose1 w:val="020B0502040204020203"/>
    <w:charset w:val="88"/>
    <w:family w:val="swiss"/>
    <w:pitch w:val="default"/>
    <w:sig w:usb0="900002AF" w:usb1="01D77CFB" w:usb2="00000012" w:usb3="00000000" w:csb0="203E01BD" w:csb1="D7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single" w:color="auto" w:sz="4" w:space="1"/>
      </w:pBdr>
      <w:jc w:val="distribute"/>
      <w:rPr>
        <w:rFonts w:hint="eastAsia"/>
        <w:lang w:val="en-US" w:eastAsia="zh-CN"/>
      </w:rPr>
    </w:pPr>
    <w:r>
      <w:rPr>
        <w:rFonts w:hint="default" w:ascii="Arial Black" w:hAnsi="Arial Black" w:cs="Arial Black"/>
        <w:i/>
        <w:iCs/>
        <w:lang w:val="en-US" w:eastAsia="zh-CN"/>
      </w:rPr>
      <w:t>Aosens</w:t>
    </w:r>
    <w:r>
      <w:rPr>
        <w:rFonts w:hint="eastAsia"/>
        <w:lang w:val="en-US" w:eastAsia="zh-CN"/>
      </w:rPr>
      <w:t xml:space="preserve">奥盛科技                                                                         </w:t>
    </w:r>
    <w:r>
      <w:rPr>
        <w:rFonts w:hint="eastAsia"/>
        <w:lang w:val="en-US" w:eastAsia="zh-CN"/>
      </w:rPr>
      <w:fldChar w:fldCharType="begin"/>
    </w:r>
    <w:r>
      <w:rPr>
        <w:rFonts w:hint="eastAsia"/>
        <w:lang w:val="en-US" w:eastAsia="zh-CN"/>
      </w:rPr>
      <w:instrText xml:space="preserve"> HYPERLINK "http://www.Aosens.com" </w:instrText>
    </w:r>
    <w:r>
      <w:rPr>
        <w:rFonts w:hint="eastAsia"/>
        <w:lang w:val="en-US" w:eastAsia="zh-CN"/>
      </w:rPr>
      <w:fldChar w:fldCharType="separate"/>
    </w:r>
    <w:r>
      <w:rPr>
        <w:rStyle w:val="10"/>
        <w:rFonts w:hint="eastAsia"/>
        <w:lang w:val="en-US" w:eastAsia="zh-CN"/>
      </w:rPr>
      <w:t>www.Aosens.com</w:t>
    </w:r>
    <w:r>
      <w:rPr>
        <w:rFonts w:hint="eastAsia"/>
        <w:lang w:val="en-US" w:eastAsia="zh-CN"/>
      </w:rPr>
      <w:fldChar w:fldCharType="end"/>
    </w:r>
  </w:p>
  <w:p>
    <w:pPr>
      <w:pStyle w:val="5"/>
      <w:rPr>
        <w:rFonts w:hint="eastAsia"/>
        <w:lang w:val="en-US"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85AF193"/>
    <w:multiLevelType w:val="singleLevel"/>
    <w:tmpl w:val="D85AF193"/>
    <w:lvl w:ilvl="0" w:tentative="0">
      <w:start w:val="1"/>
      <w:numFmt w:val="decimal"/>
      <w:suff w:val="space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HorizontalSpacing w:val="210"/>
  <w:drawingGridVerticalSpacing w:val="9999999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577E07"/>
    <w:rsid w:val="0386173F"/>
    <w:rsid w:val="05AC215F"/>
    <w:rsid w:val="0DB05DDA"/>
    <w:rsid w:val="124963DA"/>
    <w:rsid w:val="16647291"/>
    <w:rsid w:val="1928346C"/>
    <w:rsid w:val="212F63B5"/>
    <w:rsid w:val="225764AC"/>
    <w:rsid w:val="22577E07"/>
    <w:rsid w:val="22F86270"/>
    <w:rsid w:val="279B3253"/>
    <w:rsid w:val="2CF46B16"/>
    <w:rsid w:val="2FCA0179"/>
    <w:rsid w:val="2FD800BF"/>
    <w:rsid w:val="381758A9"/>
    <w:rsid w:val="3B5569DA"/>
    <w:rsid w:val="3E925D07"/>
    <w:rsid w:val="45BF4F2F"/>
    <w:rsid w:val="565002BA"/>
    <w:rsid w:val="56933C1B"/>
    <w:rsid w:val="575D03FF"/>
    <w:rsid w:val="5B663772"/>
    <w:rsid w:val="6A5B4094"/>
    <w:rsid w:val="6D535020"/>
    <w:rsid w:val="6F0B6055"/>
    <w:rsid w:val="74144C85"/>
    <w:rsid w:val="768E2D1F"/>
    <w:rsid w:val="79D93730"/>
    <w:rsid w:val="7E936300"/>
    <w:rsid w:val="7EFE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toc 1"/>
    <w:basedOn w:val="1"/>
    <w:next w:val="1"/>
    <w:qFormat/>
    <w:uiPriority w:val="0"/>
  </w:style>
  <w:style w:type="paragraph" w:styleId="7">
    <w:name w:val="toc 2"/>
    <w:basedOn w:val="1"/>
    <w:next w:val="1"/>
    <w:uiPriority w:val="0"/>
    <w:pPr>
      <w:ind w:left="420" w:leftChars="200"/>
    </w:p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paragraph" w:customStyle="1" w:styleId="11">
    <w:name w:val="No Spacing"/>
    <w:qFormat/>
    <w:uiPriority w:val="1"/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paragraph" w:customStyle="1" w:styleId="12">
    <w:name w:val="WPSOffice手动目录 1"/>
    <w:qFormat/>
    <w:uiPriority w:val="0"/>
    <w:pPr>
      <w:ind w:leftChars="0"/>
    </w:pPr>
    <w:rPr>
      <w:rFonts w:ascii="Times New Roman" w:hAnsi="Times New Roman" w:eastAsia="宋体" w:cs="Times New Roman"/>
      <w:sz w:val="20"/>
      <w:szCs w:val="20"/>
    </w:rPr>
  </w:style>
  <w:style w:type="paragraph" w:customStyle="1" w:styleId="13">
    <w:name w:val="WPSOffice手动目录 2"/>
    <w:qFormat/>
    <w:uiPriority w:val="0"/>
    <w:pPr>
      <w:ind w:leftChars="200"/>
    </w:pPr>
    <w:rPr>
      <w:rFonts w:ascii="Times New Roman" w:hAnsi="Times New Roman" w:eastAsia="宋体"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8811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6</Pages>
  <Words>1627</Words>
  <Characters>1841</Characters>
  <Lines>0</Lines>
  <Paragraphs>0</Paragraphs>
  <TotalTime>34</TotalTime>
  <ScaleCrop>false</ScaleCrop>
  <LinksUpToDate>false</LinksUpToDate>
  <CharactersWithSpaces>2333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2018-04-14T08:29:00Z</dcterms:created>
  <dc:creator>Aosens奥盛科技</dc:creator>
  <cp:lastModifiedBy>Aosens奥盛科技</cp:lastModifiedBy>
  <dcterms:modified xsi:type="dcterms:W3CDTF">2021-09-22T08:19:06Z</dcterms:modified>
  <dc:title>Aosens奥盛升降器说明书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76D9EDB4A6E14ED38FDEDBF211EACDF0</vt:lpwstr>
  </property>
</Properties>
</file>